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4C5F" w:rsidRDefault="00F14C5F" w:rsidP="004D5EDC">
      <w:pPr>
        <w:spacing w:line="480" w:lineRule="auto"/>
        <w:jc w:val="both"/>
        <w:rPr>
          <w:rFonts w:cstheme="minorHAnsi"/>
          <w:b/>
          <w:sz w:val="24"/>
          <w:szCs w:val="24"/>
        </w:rPr>
      </w:pPr>
    </w:p>
    <w:p w:rsidR="00A14491" w:rsidRDefault="001313C0" w:rsidP="004D5EDC">
      <w:pPr>
        <w:spacing w:line="480" w:lineRule="auto"/>
        <w:jc w:val="both"/>
        <w:rPr>
          <w:rFonts w:cstheme="minorHAnsi"/>
          <w:b/>
          <w:sz w:val="24"/>
          <w:szCs w:val="24"/>
        </w:rPr>
      </w:pPr>
      <w:r w:rsidRPr="001313C0">
        <w:rPr>
          <w:rFonts w:cstheme="minorHAnsi"/>
          <w:b/>
          <w:noProof/>
          <w:sz w:val="24"/>
          <w:szCs w:val="24"/>
          <w:lang w:val="pt-PT" w:eastAsia="pt-PT"/>
        </w:rPr>
        <w:pict>
          <v:roundrect id="Retângulo arredondado 4" o:spid="_x0000_s1026" style="position:absolute;left:0;text-align:left;margin-left:13.5pt;margin-top:23.4pt;width:447pt;height:80.25pt;z-index:251660288;visibility:visible;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" fillcolor="#c2d69b [1942]" strokecolor="#4e6128 [1606]" strokeweight="2pt">
            <v:textbox>
              <w:txbxContent>
                <w:p w:rsidR="003A4167" w:rsidRPr="00C74C64" w:rsidRDefault="003A4167" w:rsidP="003A4167">
                  <w:pPr>
                    <w:jc w:val="center"/>
                    <w:rPr>
                      <w:rFonts w:ascii="Arial" w:hAnsi="Arial" w:cs="Arial"/>
                      <w:b/>
                      <w:color w:val="0D0D0D" w:themeColor="text1" w:themeTint="F2"/>
                      <w:sz w:val="44"/>
                      <w:lang w:val="pt-PT"/>
                    </w:rPr>
                  </w:pPr>
                  <w:r>
                    <w:rPr>
                      <w:rFonts w:ascii="Arial" w:hAnsi="Arial" w:cs="Arial"/>
                      <w:b/>
                      <w:color w:val="0D0D0D" w:themeColor="text1" w:themeTint="F2"/>
                      <w:sz w:val="44"/>
                      <w:lang w:val="pt-PT"/>
                    </w:rPr>
                    <w:t>Lesson Plan</w:t>
                  </w:r>
                </w:p>
                <w:p w:rsidR="00A14491" w:rsidRPr="001B368F" w:rsidRDefault="003A4167" w:rsidP="003A4167">
                  <w:pPr>
                    <w:jc w:val="center"/>
                    <w:rPr>
                      <w:rFonts w:ascii="Arial" w:hAnsi="Arial" w:cs="Arial"/>
                      <w:b/>
                      <w:color w:val="0D0D0D" w:themeColor="text1" w:themeTint="F2"/>
                      <w:sz w:val="44"/>
                      <w:lang w:val="pt-PT"/>
                    </w:rPr>
                  </w:pPr>
                  <w:r w:rsidRPr="003A4167">
                    <w:rPr>
                      <w:rFonts w:ascii="Arial" w:hAnsi="Arial" w:cs="Arial"/>
                      <w:b/>
                      <w:color w:val="0D0D0D" w:themeColor="text1" w:themeTint="F2"/>
                      <w:sz w:val="44"/>
                      <w:lang w:val="pt-PT"/>
                    </w:rPr>
                    <w:t>The wine-growing regions of Portugal</w:t>
                  </w:r>
                </w:p>
              </w:txbxContent>
            </v:textbox>
          </v:roundrect>
        </w:pict>
      </w:r>
    </w:p>
    <w:p w:rsidR="00A14491" w:rsidRDefault="00A14491" w:rsidP="004D5EDC">
      <w:pPr>
        <w:spacing w:line="480" w:lineRule="auto"/>
        <w:jc w:val="both"/>
        <w:rPr>
          <w:rFonts w:cstheme="minorHAnsi"/>
          <w:b/>
          <w:sz w:val="24"/>
          <w:szCs w:val="24"/>
        </w:rPr>
      </w:pPr>
    </w:p>
    <w:p w:rsidR="00A14491" w:rsidRDefault="00A14491" w:rsidP="004D5EDC">
      <w:pPr>
        <w:spacing w:line="480" w:lineRule="auto"/>
        <w:jc w:val="both"/>
        <w:rPr>
          <w:rFonts w:cstheme="minorHAnsi"/>
          <w:b/>
          <w:sz w:val="24"/>
          <w:szCs w:val="24"/>
        </w:rPr>
      </w:pPr>
    </w:p>
    <w:p w:rsidR="003A4167" w:rsidRDefault="003A4167" w:rsidP="003A4167">
      <w:pPr>
        <w:spacing w:after="0" w:line="360" w:lineRule="auto"/>
        <w:jc w:val="both"/>
        <w:rPr>
          <w:rFonts w:ascii="Arial" w:hAnsi="Arial" w:cs="Arial"/>
          <w:b/>
          <w:sz w:val="24"/>
          <w:szCs w:val="24"/>
          <w:lang w:val="pt-PT"/>
        </w:rPr>
      </w:pPr>
      <w:r w:rsidRPr="006C09DC">
        <w:rPr>
          <w:rFonts w:ascii="Arial" w:hAnsi="Arial" w:cs="Arial"/>
          <w:b/>
          <w:sz w:val="24"/>
          <w:szCs w:val="24"/>
          <w:lang w:val="pt-PT"/>
        </w:rPr>
        <w:t>IN THIS CLASSROOM, THE STUDENTS ARE INTENDED TO LEARN THE FOLLOWING:</w:t>
      </w:r>
    </w:p>
    <w:p w:rsidR="003A4167" w:rsidRDefault="003A4167" w:rsidP="003A4167">
      <w:pPr>
        <w:spacing w:after="0" w:line="360" w:lineRule="auto"/>
        <w:jc w:val="both"/>
        <w:rPr>
          <w:rFonts w:ascii="Arial" w:hAnsi="Arial" w:cs="Arial"/>
          <w:b/>
          <w:sz w:val="24"/>
          <w:szCs w:val="24"/>
          <w:lang w:val="pt-PT"/>
        </w:rPr>
      </w:pPr>
    </w:p>
    <w:tbl>
      <w:tblPr>
        <w:tblStyle w:val="TableGrid"/>
        <w:tblW w:w="0" w:type="auto"/>
        <w:jc w:val="center"/>
        <w:tblLook w:val="04A0"/>
      </w:tblPr>
      <w:tblGrid>
        <w:gridCol w:w="421"/>
        <w:gridCol w:w="8595"/>
      </w:tblGrid>
      <w:tr w:rsidR="00A14491" w:rsidRPr="006A7536" w:rsidTr="00A14491">
        <w:trPr>
          <w:jc w:val="center"/>
        </w:trPr>
        <w:tc>
          <w:tcPr>
            <w:tcW w:w="421" w:type="dxa"/>
          </w:tcPr>
          <w:p w:rsidR="00A14491" w:rsidRPr="00A14491" w:rsidRDefault="00A14491" w:rsidP="00A14491">
            <w:pPr>
              <w:spacing w:line="360" w:lineRule="auto"/>
              <w:jc w:val="center"/>
              <w:rPr>
                <w:rFonts w:ascii="Arial" w:hAnsi="Arial" w:cs="Arial"/>
                <w:sz w:val="24"/>
                <w:szCs w:val="24"/>
                <w:lang w:val="pt-PT"/>
              </w:rPr>
            </w:pPr>
            <w:r>
              <w:rPr>
                <w:rFonts w:ascii="Arial" w:hAnsi="Arial" w:cs="Arial"/>
                <w:sz w:val="24"/>
                <w:szCs w:val="24"/>
                <w:lang w:val="pt-PT"/>
              </w:rPr>
              <w:t>1.</w:t>
            </w:r>
          </w:p>
        </w:tc>
        <w:tc>
          <w:tcPr>
            <w:tcW w:w="8595" w:type="dxa"/>
            <w:tcBorders>
              <w:top w:val="nil"/>
              <w:bottom w:val="nil"/>
              <w:right w:val="nil"/>
            </w:tcBorders>
          </w:tcPr>
          <w:p w:rsidR="00A14491" w:rsidRPr="00A14491" w:rsidRDefault="003A4167" w:rsidP="00A14491">
            <w:pPr>
              <w:spacing w:line="360" w:lineRule="auto"/>
              <w:jc w:val="both"/>
              <w:rPr>
                <w:rFonts w:ascii="Arial" w:hAnsi="Arial" w:cs="Arial"/>
                <w:sz w:val="24"/>
                <w:szCs w:val="24"/>
                <w:lang w:val="pt-PT"/>
              </w:rPr>
            </w:pPr>
            <w:r w:rsidRPr="003A4167">
              <w:rPr>
                <w:rFonts w:ascii="Arial" w:hAnsi="Arial" w:cs="Arial"/>
                <w:sz w:val="24"/>
                <w:szCs w:val="24"/>
                <w:lang w:val="pt-PT"/>
              </w:rPr>
              <w:t>Identify the regions of Portugal</w:t>
            </w:r>
            <w:r>
              <w:rPr>
                <w:rFonts w:ascii="Arial" w:hAnsi="Arial" w:cs="Arial"/>
                <w:sz w:val="24"/>
                <w:szCs w:val="24"/>
                <w:lang w:val="pt-PT"/>
              </w:rPr>
              <w:t>.</w:t>
            </w:r>
          </w:p>
        </w:tc>
      </w:tr>
      <w:tr w:rsidR="00A14491" w:rsidRPr="00A14491" w:rsidTr="00A14491">
        <w:trPr>
          <w:jc w:val="center"/>
        </w:trPr>
        <w:tc>
          <w:tcPr>
            <w:tcW w:w="421" w:type="dxa"/>
          </w:tcPr>
          <w:p w:rsidR="00A14491" w:rsidRPr="00A14491" w:rsidRDefault="00A14491" w:rsidP="00A14491">
            <w:pPr>
              <w:spacing w:line="360" w:lineRule="auto"/>
              <w:jc w:val="center"/>
              <w:rPr>
                <w:rFonts w:ascii="Arial" w:hAnsi="Arial" w:cs="Arial"/>
                <w:sz w:val="24"/>
                <w:szCs w:val="24"/>
                <w:lang w:val="pt-PT"/>
              </w:rPr>
            </w:pPr>
            <w:r>
              <w:rPr>
                <w:rFonts w:ascii="Arial" w:hAnsi="Arial" w:cs="Arial"/>
                <w:sz w:val="24"/>
                <w:szCs w:val="24"/>
                <w:lang w:val="pt-PT"/>
              </w:rPr>
              <w:t>2.</w:t>
            </w:r>
          </w:p>
        </w:tc>
        <w:tc>
          <w:tcPr>
            <w:tcW w:w="8595" w:type="dxa"/>
            <w:tcBorders>
              <w:top w:val="nil"/>
              <w:bottom w:val="nil"/>
              <w:right w:val="nil"/>
            </w:tcBorders>
          </w:tcPr>
          <w:p w:rsidR="006A7536" w:rsidRPr="00A14491" w:rsidRDefault="003A4167" w:rsidP="00A14491">
            <w:pPr>
              <w:spacing w:line="360" w:lineRule="auto"/>
              <w:jc w:val="both"/>
              <w:rPr>
                <w:rFonts w:ascii="Arial" w:hAnsi="Arial" w:cs="Arial"/>
                <w:sz w:val="24"/>
                <w:szCs w:val="24"/>
                <w:lang w:val="pt-PT"/>
              </w:rPr>
            </w:pPr>
            <w:r w:rsidRPr="003A4167">
              <w:rPr>
                <w:rFonts w:ascii="Arial" w:hAnsi="Arial" w:cs="Arial"/>
                <w:sz w:val="24"/>
                <w:szCs w:val="24"/>
                <w:lang w:val="pt-PT"/>
              </w:rPr>
              <w:t>Locate the wine-growing regions of Portugal</w:t>
            </w:r>
            <w:r>
              <w:rPr>
                <w:rFonts w:ascii="Arial" w:hAnsi="Arial" w:cs="Arial"/>
                <w:sz w:val="24"/>
                <w:szCs w:val="24"/>
                <w:lang w:val="pt-PT"/>
              </w:rPr>
              <w:t>.</w:t>
            </w:r>
          </w:p>
        </w:tc>
      </w:tr>
      <w:tr w:rsidR="00A14491" w:rsidRPr="006A7536" w:rsidTr="00A14491">
        <w:trPr>
          <w:jc w:val="center"/>
        </w:trPr>
        <w:tc>
          <w:tcPr>
            <w:tcW w:w="421" w:type="dxa"/>
          </w:tcPr>
          <w:p w:rsidR="00A14491" w:rsidRPr="00A14491" w:rsidRDefault="00A14491" w:rsidP="00A14491">
            <w:pPr>
              <w:spacing w:line="360" w:lineRule="auto"/>
              <w:jc w:val="center"/>
              <w:rPr>
                <w:rFonts w:ascii="Arial" w:hAnsi="Arial" w:cs="Arial"/>
                <w:sz w:val="24"/>
                <w:szCs w:val="24"/>
                <w:lang w:val="pt-PT"/>
              </w:rPr>
            </w:pPr>
            <w:r>
              <w:rPr>
                <w:rFonts w:ascii="Arial" w:hAnsi="Arial" w:cs="Arial"/>
                <w:sz w:val="24"/>
                <w:szCs w:val="24"/>
                <w:lang w:val="pt-PT"/>
              </w:rPr>
              <w:t>3.</w:t>
            </w:r>
          </w:p>
        </w:tc>
        <w:tc>
          <w:tcPr>
            <w:tcW w:w="8595" w:type="dxa"/>
            <w:tcBorders>
              <w:top w:val="nil"/>
              <w:bottom w:val="nil"/>
              <w:right w:val="nil"/>
            </w:tcBorders>
          </w:tcPr>
          <w:p w:rsidR="00A14491" w:rsidRPr="00A14491" w:rsidRDefault="003A4167" w:rsidP="00A14491">
            <w:pPr>
              <w:spacing w:line="360" w:lineRule="auto"/>
              <w:jc w:val="both"/>
              <w:rPr>
                <w:rFonts w:ascii="Arial" w:hAnsi="Arial" w:cs="Arial"/>
                <w:sz w:val="24"/>
                <w:szCs w:val="24"/>
                <w:lang w:val="pt-PT"/>
              </w:rPr>
            </w:pPr>
            <w:r w:rsidRPr="003A4167">
              <w:rPr>
                <w:rFonts w:ascii="Arial" w:hAnsi="Arial" w:cs="Arial"/>
                <w:sz w:val="24"/>
                <w:szCs w:val="24"/>
                <w:lang w:val="pt-PT"/>
              </w:rPr>
              <w:t>Characterize the predominant climate in the different regions</w:t>
            </w:r>
            <w:r w:rsidR="006A7536">
              <w:rPr>
                <w:rFonts w:ascii="Arial" w:hAnsi="Arial" w:cs="Arial"/>
                <w:sz w:val="24"/>
                <w:szCs w:val="24"/>
                <w:lang w:val="pt-PT"/>
              </w:rPr>
              <w:t>.</w:t>
            </w:r>
          </w:p>
        </w:tc>
      </w:tr>
    </w:tbl>
    <w:p w:rsidR="00926BCA" w:rsidRDefault="00926BCA" w:rsidP="001B368F">
      <w:pPr>
        <w:spacing w:after="0" w:line="360" w:lineRule="auto"/>
        <w:jc w:val="both"/>
        <w:rPr>
          <w:rFonts w:cstheme="minorHAnsi"/>
          <w:b/>
          <w:sz w:val="24"/>
          <w:szCs w:val="24"/>
          <w:lang w:val="pt-PT"/>
        </w:rPr>
      </w:pPr>
    </w:p>
    <w:p w:rsidR="003A4167" w:rsidRPr="003A4167" w:rsidRDefault="003A4167" w:rsidP="003A4167">
      <w:pPr>
        <w:spacing w:after="0" w:line="360" w:lineRule="auto"/>
        <w:jc w:val="both"/>
        <w:rPr>
          <w:rFonts w:ascii="Arial" w:hAnsi="Arial" w:cs="Arial"/>
          <w:b/>
          <w:sz w:val="24"/>
          <w:szCs w:val="24"/>
          <w:lang w:val="pt-PT"/>
        </w:rPr>
      </w:pPr>
      <w:r w:rsidRPr="003A4167">
        <w:rPr>
          <w:rFonts w:ascii="Arial" w:hAnsi="Arial" w:cs="Arial"/>
          <w:b/>
          <w:sz w:val="24"/>
          <w:szCs w:val="24"/>
          <w:lang w:val="pt-PT"/>
        </w:rPr>
        <w:t>THEORETICAL CONTEXTUALIZATION OF THE TASK THAT WILL BE CARRIED OUT</w:t>
      </w:r>
    </w:p>
    <w:p w:rsidR="003A4167" w:rsidRPr="003A4167" w:rsidRDefault="003A4167" w:rsidP="003A4167">
      <w:pPr>
        <w:spacing w:after="0" w:line="360" w:lineRule="auto"/>
        <w:jc w:val="both"/>
        <w:rPr>
          <w:rFonts w:ascii="Arial" w:hAnsi="Arial" w:cs="Arial"/>
          <w:sz w:val="24"/>
          <w:szCs w:val="24"/>
          <w:lang w:val="pt-PT"/>
        </w:rPr>
      </w:pPr>
      <w:r w:rsidRPr="003A4167">
        <w:rPr>
          <w:rFonts w:ascii="Arial" w:hAnsi="Arial" w:cs="Arial"/>
          <w:sz w:val="24"/>
          <w:szCs w:val="24"/>
          <w:lang w:val="pt-PT"/>
        </w:rPr>
        <w:t>After a research, in works already done on the subject, a theoretical work was done, where the climate in Portugal and the regions that constitute it are characterized. According to the country's division into wine regions, the predominant grape varieties, the sensorial characteristics of the wines produced by them and the phenology in each region were identified.</w:t>
      </w:r>
    </w:p>
    <w:p w:rsidR="003A4167" w:rsidRPr="003A4167" w:rsidRDefault="003A4167" w:rsidP="003A4167">
      <w:pPr>
        <w:spacing w:after="0" w:line="360" w:lineRule="auto"/>
        <w:jc w:val="both"/>
        <w:rPr>
          <w:rFonts w:ascii="Arial" w:hAnsi="Arial" w:cs="Arial"/>
          <w:b/>
          <w:sz w:val="24"/>
          <w:szCs w:val="24"/>
          <w:lang w:val="pt-PT"/>
        </w:rPr>
      </w:pPr>
      <w:r w:rsidRPr="003A4167">
        <w:rPr>
          <w:rFonts w:ascii="Arial" w:hAnsi="Arial" w:cs="Arial"/>
          <w:b/>
          <w:sz w:val="24"/>
          <w:szCs w:val="24"/>
          <w:lang w:val="pt-PT"/>
        </w:rPr>
        <w:t>ACTIVITY / EXPERIENCE</w:t>
      </w:r>
    </w:p>
    <w:p w:rsidR="003A4167" w:rsidRPr="003A4167" w:rsidRDefault="003A4167" w:rsidP="003A4167">
      <w:pPr>
        <w:spacing w:after="0" w:line="360" w:lineRule="auto"/>
        <w:jc w:val="both"/>
        <w:rPr>
          <w:rFonts w:ascii="Arial" w:hAnsi="Arial" w:cs="Arial"/>
          <w:sz w:val="24"/>
          <w:szCs w:val="24"/>
          <w:lang w:val="pt-PT"/>
        </w:rPr>
      </w:pPr>
      <w:r w:rsidRPr="003A4167">
        <w:rPr>
          <w:rFonts w:ascii="Arial" w:hAnsi="Arial" w:cs="Arial"/>
          <w:sz w:val="24"/>
          <w:szCs w:val="24"/>
          <w:lang w:val="pt-PT"/>
        </w:rPr>
        <w:t>Materials required: Computer, projector, mobile phone and worksheet.</w:t>
      </w:r>
    </w:p>
    <w:p w:rsidR="00A14491" w:rsidRPr="003A4167" w:rsidRDefault="003A4167" w:rsidP="003A4167">
      <w:pPr>
        <w:spacing w:after="0" w:line="360" w:lineRule="auto"/>
        <w:jc w:val="both"/>
        <w:rPr>
          <w:rFonts w:ascii="Arial" w:hAnsi="Arial" w:cs="Arial"/>
          <w:sz w:val="24"/>
          <w:szCs w:val="24"/>
          <w:lang w:val="pt-PT"/>
        </w:rPr>
      </w:pPr>
      <w:r w:rsidRPr="003A4167">
        <w:rPr>
          <w:rFonts w:ascii="Arial" w:hAnsi="Arial" w:cs="Arial"/>
          <w:b/>
          <w:sz w:val="24"/>
          <w:szCs w:val="24"/>
          <w:lang w:val="pt-PT"/>
        </w:rPr>
        <w:t xml:space="preserve">Methodology: </w:t>
      </w:r>
      <w:r w:rsidRPr="003A4167">
        <w:rPr>
          <w:rFonts w:ascii="Arial" w:hAnsi="Arial" w:cs="Arial"/>
          <w:sz w:val="24"/>
          <w:szCs w:val="24"/>
          <w:lang w:val="pt-PT"/>
        </w:rPr>
        <w:t>After a brief exploration of some of the contents on the climate and its influence on the grape varieties and consequent influence on the wines, students are invited to participate in a small game, by teams, with question-answer, about the knowledge they have acquired previously. Lastly. They will have to individually resolve a worksheet and evaluate the lesson.</w:t>
      </w:r>
    </w:p>
    <w:p w:rsidR="003A4167" w:rsidRPr="003A4167" w:rsidRDefault="003A4167" w:rsidP="003A4167">
      <w:pPr>
        <w:spacing w:after="0" w:line="360" w:lineRule="auto"/>
        <w:jc w:val="both"/>
        <w:rPr>
          <w:rFonts w:ascii="Arial" w:hAnsi="Arial" w:cs="Arial"/>
          <w:sz w:val="24"/>
          <w:szCs w:val="24"/>
          <w:lang w:val="pt-PT"/>
        </w:rPr>
      </w:pPr>
    </w:p>
    <w:p w:rsidR="003A4167" w:rsidRDefault="003A4167" w:rsidP="003A4167">
      <w:pPr>
        <w:spacing w:after="0" w:line="360" w:lineRule="auto"/>
        <w:jc w:val="both"/>
        <w:rPr>
          <w:rFonts w:cstheme="minorHAnsi"/>
          <w:b/>
          <w:sz w:val="24"/>
          <w:szCs w:val="24"/>
          <w:lang w:val="pt-PT"/>
        </w:rPr>
      </w:pPr>
      <w:r w:rsidRPr="003A4167">
        <w:rPr>
          <w:rFonts w:ascii="Arial" w:hAnsi="Arial" w:cs="Arial"/>
          <w:b/>
          <w:sz w:val="24"/>
          <w:szCs w:val="24"/>
          <w:lang w:val="pt-PT"/>
        </w:rPr>
        <w:t xml:space="preserve">Activity aimed at: </w:t>
      </w:r>
      <w:r w:rsidRPr="003A4167">
        <w:rPr>
          <w:rFonts w:ascii="Arial" w:hAnsi="Arial" w:cs="Arial"/>
          <w:sz w:val="24"/>
          <w:szCs w:val="24"/>
          <w:lang w:val="pt-PT"/>
        </w:rPr>
        <w:t>Students of the 4th year (9 years old)</w:t>
      </w:r>
      <w:bookmarkStart w:id="0" w:name="_GoBack"/>
      <w:bookmarkEnd w:id="0"/>
    </w:p>
    <w:p w:rsidR="00A14491" w:rsidRDefault="00A14491" w:rsidP="004D5EDC">
      <w:pPr>
        <w:spacing w:line="480" w:lineRule="auto"/>
        <w:jc w:val="both"/>
        <w:rPr>
          <w:rFonts w:cstheme="minorHAnsi"/>
          <w:b/>
          <w:sz w:val="24"/>
          <w:szCs w:val="24"/>
          <w:lang w:val="pt-PT"/>
        </w:rPr>
      </w:pPr>
    </w:p>
    <w:p w:rsidR="00A14491" w:rsidRPr="00A14491" w:rsidRDefault="00A14491" w:rsidP="004D5EDC">
      <w:pPr>
        <w:spacing w:line="480" w:lineRule="auto"/>
        <w:jc w:val="both"/>
        <w:rPr>
          <w:rFonts w:cstheme="minorHAnsi"/>
          <w:b/>
          <w:sz w:val="24"/>
          <w:szCs w:val="24"/>
          <w:lang w:val="pt-PT"/>
        </w:rPr>
      </w:pPr>
    </w:p>
    <w:sectPr w:rsidR="00A14491" w:rsidRPr="00A14491" w:rsidSect="00AE5693">
      <w:headerReference w:type="default" r:id="rId8"/>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3A21" w:rsidRDefault="001D3A21" w:rsidP="004D5EDC">
      <w:pPr>
        <w:spacing w:after="0" w:line="240" w:lineRule="auto"/>
      </w:pPr>
      <w:r>
        <w:separator/>
      </w:r>
    </w:p>
  </w:endnote>
  <w:endnote w:type="continuationSeparator" w:id="0">
    <w:p w:rsidR="001D3A21" w:rsidRDefault="001D3A21" w:rsidP="004D5ED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3A21" w:rsidRDefault="001D3A21" w:rsidP="004D5EDC">
      <w:pPr>
        <w:spacing w:after="0" w:line="240" w:lineRule="auto"/>
      </w:pPr>
      <w:r>
        <w:separator/>
      </w:r>
    </w:p>
  </w:footnote>
  <w:footnote w:type="continuationSeparator" w:id="0">
    <w:p w:rsidR="001D3A21" w:rsidRDefault="001D3A21" w:rsidP="004D5ED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5EDC" w:rsidRPr="004D5EDC" w:rsidRDefault="003A4167" w:rsidP="004D5EDC">
    <w:pPr>
      <w:pStyle w:val="Header"/>
      <w:ind w:firstLine="2832"/>
      <w:jc w:val="right"/>
      <w:rPr>
        <w:b/>
        <w:i/>
        <w:noProof/>
        <w:color w:val="4F6228" w:themeColor="accent3" w:themeShade="80"/>
        <w:sz w:val="28"/>
        <w:szCs w:val="28"/>
        <w:lang w:val="en-US" w:eastAsia="bg-BG"/>
      </w:rPr>
    </w:pPr>
    <w:r w:rsidRPr="00C74C64">
      <w:rPr>
        <w:noProof/>
        <w:sz w:val="24"/>
        <w:szCs w:val="24"/>
        <w:lang w:val="en-IE" w:eastAsia="en-IE"/>
      </w:rPr>
      <w:drawing>
        <wp:anchor distT="0" distB="0" distL="114300" distR="114300" simplePos="0" relativeHeight="251661312" behindDoc="1" locked="0" layoutInCell="1" allowOverlap="1">
          <wp:simplePos x="0" y="0"/>
          <wp:positionH relativeFrom="margin">
            <wp:posOffset>0</wp:posOffset>
          </wp:positionH>
          <wp:positionV relativeFrom="paragraph">
            <wp:posOffset>-297180</wp:posOffset>
          </wp:positionV>
          <wp:extent cx="1238250" cy="560760"/>
          <wp:effectExtent l="0" t="0" r="0" b="0"/>
          <wp:wrapTight wrapText="bothSides">
            <wp:wrapPolygon edited="0">
              <wp:start x="0" y="0"/>
              <wp:lineTo x="0" y="20548"/>
              <wp:lineTo x="21268" y="20548"/>
              <wp:lineTo x="21268" y="0"/>
              <wp:lineTo x="0" y="0"/>
            </wp:wrapPolygon>
          </wp:wrapTight>
          <wp:docPr id="3" name="Imagem 3" descr="C:\Users\Asus\Documents\Educação Especial\T\Escolas\Nelas\III\STEM\D\CongressoIntern\LOGO\Logo_S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ocuments\Educação Especial\T\Escolas\Nelas\III\STEM\D\CongressoIntern\LOGO\Logo_STEM.png"/>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560760"/>
                  </a:xfrm>
                  <a:prstGeom prst="rect">
                    <a:avLst/>
                  </a:prstGeom>
                  <a:noFill/>
                  <a:ln>
                    <a:noFill/>
                  </a:ln>
                </pic:spPr>
              </pic:pic>
            </a:graphicData>
          </a:graphic>
        </wp:anchor>
      </w:drawing>
    </w:r>
    <w:r w:rsidRPr="004D5EDC">
      <w:rPr>
        <w:rFonts w:cs="Arial"/>
        <w:b/>
        <w:i/>
        <w:color w:val="4F6228" w:themeColor="accent3" w:themeShade="80"/>
        <w:sz w:val="28"/>
        <w:szCs w:val="28"/>
        <w:lang w:val="en-US"/>
      </w:rPr>
      <w:t xml:space="preserve"> </w:t>
    </w:r>
    <w:r w:rsidR="004D5EDC" w:rsidRPr="004D5EDC">
      <w:rPr>
        <w:rFonts w:cs="Arial"/>
        <w:b/>
        <w:i/>
        <w:color w:val="4F6228" w:themeColor="accent3" w:themeShade="80"/>
        <w:sz w:val="28"/>
        <w:szCs w:val="28"/>
        <w:lang w:val="en-US"/>
      </w:rPr>
      <w:t>“</w:t>
    </w:r>
    <w:r w:rsidR="004D5EDC" w:rsidRPr="004D5EDC">
      <w:rPr>
        <w:rFonts w:cs="Arial"/>
        <w:b/>
        <w:i/>
        <w:color w:val="4F6228" w:themeColor="accent3" w:themeShade="80"/>
        <w:sz w:val="28"/>
        <w:szCs w:val="28"/>
      </w:rPr>
      <w:t>STEM FOR ALL SEASONS</w:t>
    </w:r>
    <w:r w:rsidR="004D5EDC" w:rsidRPr="004D5EDC">
      <w:rPr>
        <w:rFonts w:cs="Arial"/>
        <w:b/>
        <w:i/>
        <w:color w:val="4F6228" w:themeColor="accent3" w:themeShade="80"/>
        <w:sz w:val="28"/>
        <w:szCs w:val="28"/>
        <w:lang w:val="en-US"/>
      </w:rPr>
      <w:t>”</w:t>
    </w:r>
  </w:p>
  <w:p w:rsidR="004D5EDC" w:rsidRPr="004D5EDC" w:rsidRDefault="001313C0" w:rsidP="004D5EDC">
    <w:pPr>
      <w:pStyle w:val="Header"/>
      <w:jc w:val="right"/>
      <w:rPr>
        <w:rFonts w:cstheme="minorHAnsi"/>
        <w:b/>
        <w:i/>
      </w:rPr>
    </w:pPr>
    <w:r w:rsidRPr="001313C0">
      <w:rPr>
        <w:rFonts w:cstheme="minorHAnsi"/>
        <w:b/>
        <w:i/>
        <w:noProof/>
        <w:color w:val="4F6228" w:themeColor="accent3" w:themeShade="80"/>
        <w:sz w:val="24"/>
        <w:szCs w:val="24"/>
        <w:lang w:val="pt-PT" w:eastAsia="pt-PT"/>
      </w:rPr>
      <w:pict>
        <v:shapetype id="_x0000_t32" coordsize="21600,21600" o:spt="32" o:oned="t" path="m,l21600,21600e" filled="f">
          <v:path arrowok="t" fillok="f" o:connecttype="none"/>
          <o:lock v:ext="edit" shapetype="t"/>
        </v:shapetype>
        <v:shape id="AutoShape 1" o:spid="_x0000_s4097" type="#_x0000_t32" style="position:absolute;left:0;text-align:left;margin-left:42.1pt;margin-top:21.75pt;width:6in;height:0;z-index:25165926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" strokecolor="#4e6128 [1606]" strokeweight="3pt"/>
      </w:pict>
    </w:r>
    <w:r w:rsidR="004D5EDC" w:rsidRPr="004D5EDC">
      <w:rPr>
        <w:rFonts w:eastAsia="Times New Roman" w:cstheme="minorHAnsi"/>
        <w:b/>
        <w:bCs/>
        <w:i/>
        <w:color w:val="4F6228" w:themeColor="accent3" w:themeShade="80"/>
        <w:sz w:val="24"/>
        <w:szCs w:val="24"/>
        <w:lang w:eastAsia="pt-PT"/>
      </w:rPr>
      <w:t>2016-1-IE01-KA219-016862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504F0A"/>
    <w:multiLevelType w:val="hybridMultilevel"/>
    <w:tmpl w:val="CA2A2AA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hdrShapeDefaults>
    <o:shapedefaults v:ext="edit" spidmax="5122"/>
    <o:shapelayout v:ext="edit">
      <o:idmap v:ext="edit" data="4"/>
      <o:rules v:ext="edit">
        <o:r id="V:Rule1" type="connector" idref="#AutoShape 1"/>
      </o:rules>
    </o:shapelayout>
  </w:hdrShapeDefaults>
  <w:footnotePr>
    <w:footnote w:id="-1"/>
    <w:footnote w:id="0"/>
  </w:footnotePr>
  <w:endnotePr>
    <w:endnote w:id="-1"/>
    <w:endnote w:id="0"/>
  </w:endnotePr>
  <w:compat/>
  <w:rsids>
    <w:rsidRoot w:val="00412641"/>
    <w:rsid w:val="00051163"/>
    <w:rsid w:val="0008483F"/>
    <w:rsid w:val="001313C0"/>
    <w:rsid w:val="001B368F"/>
    <w:rsid w:val="001D3A21"/>
    <w:rsid w:val="00311D37"/>
    <w:rsid w:val="00315945"/>
    <w:rsid w:val="00334298"/>
    <w:rsid w:val="0034636E"/>
    <w:rsid w:val="003A4167"/>
    <w:rsid w:val="00412641"/>
    <w:rsid w:val="00487EC9"/>
    <w:rsid w:val="004D5EDC"/>
    <w:rsid w:val="005404FB"/>
    <w:rsid w:val="005F0031"/>
    <w:rsid w:val="00673A90"/>
    <w:rsid w:val="006A7536"/>
    <w:rsid w:val="006B10A1"/>
    <w:rsid w:val="006C1AC5"/>
    <w:rsid w:val="006E3983"/>
    <w:rsid w:val="006F2464"/>
    <w:rsid w:val="007C035F"/>
    <w:rsid w:val="0089299C"/>
    <w:rsid w:val="00926BCA"/>
    <w:rsid w:val="00974A10"/>
    <w:rsid w:val="009A7EF3"/>
    <w:rsid w:val="00A14491"/>
    <w:rsid w:val="00AA4100"/>
    <w:rsid w:val="00AE5693"/>
    <w:rsid w:val="00B3640D"/>
    <w:rsid w:val="00C828CC"/>
    <w:rsid w:val="00C92AD8"/>
    <w:rsid w:val="00E427E4"/>
    <w:rsid w:val="00E54B7A"/>
    <w:rsid w:val="00E73BD7"/>
    <w:rsid w:val="00F14C5F"/>
    <w:rsid w:val="00F54B76"/>
    <w:rsid w:val="00FF3A0C"/>
  </w:rsids>
  <m:mathPr>
    <m:mathFont m:val="Cambria Math"/>
    <m:brkBin m:val="before"/>
    <m:brkBinSub m:val="--"/>
    <m:smallFrac m:val="off"/>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569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63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636E"/>
    <w:rPr>
      <w:rFonts w:ascii="Tahoma" w:hAnsi="Tahoma" w:cs="Tahoma"/>
      <w:sz w:val="16"/>
      <w:szCs w:val="16"/>
    </w:rPr>
  </w:style>
  <w:style w:type="paragraph" w:styleId="ListParagraph">
    <w:name w:val="List Paragraph"/>
    <w:basedOn w:val="Normal"/>
    <w:uiPriority w:val="34"/>
    <w:qFormat/>
    <w:rsid w:val="006B10A1"/>
    <w:pPr>
      <w:ind w:left="720"/>
      <w:contextualSpacing/>
    </w:pPr>
  </w:style>
  <w:style w:type="paragraph" w:styleId="Header">
    <w:name w:val="header"/>
    <w:basedOn w:val="Normal"/>
    <w:link w:val="HeaderChar"/>
    <w:uiPriority w:val="99"/>
    <w:unhideWhenUsed/>
    <w:rsid w:val="004D5EDC"/>
    <w:pPr>
      <w:tabs>
        <w:tab w:val="center" w:pos="4252"/>
        <w:tab w:val="right" w:pos="8504"/>
      </w:tabs>
      <w:spacing w:after="0" w:line="240" w:lineRule="auto"/>
    </w:pPr>
  </w:style>
  <w:style w:type="character" w:customStyle="1" w:styleId="HeaderChar">
    <w:name w:val="Header Char"/>
    <w:basedOn w:val="DefaultParagraphFont"/>
    <w:link w:val="Header"/>
    <w:uiPriority w:val="99"/>
    <w:rsid w:val="004D5EDC"/>
  </w:style>
  <w:style w:type="paragraph" w:styleId="Footer">
    <w:name w:val="footer"/>
    <w:basedOn w:val="Normal"/>
    <w:link w:val="FooterChar"/>
    <w:uiPriority w:val="99"/>
    <w:unhideWhenUsed/>
    <w:rsid w:val="004D5EDC"/>
    <w:pPr>
      <w:tabs>
        <w:tab w:val="center" w:pos="4252"/>
        <w:tab w:val="right" w:pos="8504"/>
      </w:tabs>
      <w:spacing w:after="0" w:line="240" w:lineRule="auto"/>
    </w:pPr>
  </w:style>
  <w:style w:type="character" w:customStyle="1" w:styleId="FooterChar">
    <w:name w:val="Footer Char"/>
    <w:basedOn w:val="DefaultParagraphFont"/>
    <w:link w:val="Footer"/>
    <w:uiPriority w:val="99"/>
    <w:rsid w:val="004D5EDC"/>
  </w:style>
  <w:style w:type="character" w:customStyle="1" w:styleId="shorttext">
    <w:name w:val="short_text"/>
    <w:basedOn w:val="DefaultParagraphFont"/>
    <w:rsid w:val="00334298"/>
  </w:style>
  <w:style w:type="table" w:styleId="TableGrid">
    <w:name w:val="Table Grid"/>
    <w:basedOn w:val="TableNormal"/>
    <w:uiPriority w:val="59"/>
    <w:rsid w:val="00A14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1B368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368F"/>
    <w:rPr>
      <w:sz w:val="20"/>
      <w:szCs w:val="20"/>
    </w:rPr>
  </w:style>
  <w:style w:type="character" w:styleId="FootnoteReference">
    <w:name w:val="footnote reference"/>
    <w:basedOn w:val="DefaultParagraphFont"/>
    <w:uiPriority w:val="99"/>
    <w:semiHidden/>
    <w:unhideWhenUsed/>
    <w:rsid w:val="001B368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87F6B3-E001-4585-8332-26E29717D6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178</Words>
  <Characters>1016</Characters>
  <Application>Microsoft Office Word</Application>
  <DocSecurity>0</DocSecurity>
  <Lines>8</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dc:creator>
  <cp:lastModifiedBy>Eileen</cp:lastModifiedBy>
  <cp:revision>2</cp:revision>
  <dcterms:created xsi:type="dcterms:W3CDTF">2019-03-17T20:04:00Z</dcterms:created>
  <dcterms:modified xsi:type="dcterms:W3CDTF">2019-03-17T20:04:00Z</dcterms:modified>
</cp:coreProperties>
</file>